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DDB" w:rsidRPr="00DC74FA" w:rsidRDefault="00894DDB" w:rsidP="00894DDB">
      <w:pPr>
        <w:pBdr>
          <w:top w:val="thinThickLargeGap" w:sz="24" w:space="0" w:color="auto"/>
          <w:bottom w:val="thickThinLargeGap" w:sz="24" w:space="5" w:color="auto"/>
        </w:pBdr>
        <w:rPr>
          <w:rFonts w:ascii="Arial" w:hAnsi="Arial" w:cs="Arial"/>
          <w:b/>
          <w:i/>
          <w:sz w:val="2"/>
          <w:szCs w:val="2"/>
        </w:rPr>
      </w:pPr>
    </w:p>
    <w:p w:rsidR="00894DDB" w:rsidRPr="00112B10" w:rsidRDefault="00073003" w:rsidP="00894DDB">
      <w:pPr>
        <w:pBdr>
          <w:top w:val="thinThickLargeGap" w:sz="24" w:space="0" w:color="auto"/>
          <w:bottom w:val="thickThinLargeGap" w:sz="24" w:space="5" w:color="auto"/>
        </w:pBdr>
        <w:spacing w:before="40" w:line="0" w:lineRule="atLeas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9pt;margin-top:.2pt;width:81pt;height:38.1pt;z-index:1" wrapcoords="-204 0 -204 21221 21600 21221 21600 0 -204 0">
            <v:imagedata r:id="rId7" o:title="" cropbottom="5561f"/>
          </v:shape>
          <o:OLEObject Type="Embed" ProgID="Word.Picture.8" ShapeID="_x0000_s1048" DrawAspect="Content" ObjectID="_1631443845" r:id="rId8"/>
        </w:object>
      </w:r>
      <w:r>
        <w:rPr>
          <w:noProof/>
        </w:rPr>
        <w:pict>
          <v:shape id="_x0000_s1049" type="#_x0000_t75" style="position:absolute;margin-left:475.15pt;margin-top:1.45pt;width:38.55pt;height:36.95pt;z-index:2;mso-position-horizontal-relative:char" o:allowoverlap="f">
            <v:imagedata r:id="rId9" o:title="BL1416"/>
          </v:shape>
        </w:pict>
      </w:r>
      <w:r w:rsidR="00894DDB">
        <w:rPr>
          <w:rFonts w:ascii="Arial" w:hAnsi="Arial" w:cs="Arial"/>
          <w:b/>
          <w:i/>
          <w:sz w:val="4"/>
          <w:szCs w:val="4"/>
        </w:rPr>
        <w:br/>
        <w:t xml:space="preserve">                                                                                                                                                                                  </w:t>
      </w:r>
      <w:r w:rsidR="00894DDB" w:rsidRPr="00164007">
        <w:rPr>
          <w:rFonts w:ascii="Arial" w:hAnsi="Arial" w:cs="Arial"/>
          <w:b/>
          <w:i/>
          <w:sz w:val="32"/>
          <w:szCs w:val="32"/>
        </w:rPr>
        <w:t>analytická laboratoř</w:t>
      </w:r>
      <w:r w:rsidR="00894DDB">
        <w:rPr>
          <w:rFonts w:ascii="Arial" w:hAnsi="Arial" w:cs="Arial"/>
          <w:b/>
          <w:i/>
          <w:sz w:val="32"/>
          <w:szCs w:val="32"/>
        </w:rPr>
        <w:t xml:space="preserve"> </w:t>
      </w:r>
      <w:r w:rsidR="00894DDB">
        <w:rPr>
          <w:rFonts w:ascii="Arial" w:hAnsi="Arial" w:cs="Arial"/>
          <w:i/>
          <w:sz w:val="24"/>
          <w:szCs w:val="24"/>
        </w:rPr>
        <w:t>akreditovaná ČIA č.1416</w:t>
      </w:r>
    </w:p>
    <w:p w:rsidR="00894DDB" w:rsidRPr="00EC7154" w:rsidRDefault="00894DDB" w:rsidP="00894DDB">
      <w:pPr>
        <w:pBdr>
          <w:top w:val="thinThickLargeGap" w:sz="24" w:space="0" w:color="auto"/>
          <w:bottom w:val="thickThinLargeGap" w:sz="24" w:space="5" w:color="auto"/>
        </w:pBdr>
        <w:spacing w:before="4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4"/>
          <w:szCs w:val="4"/>
        </w:rPr>
        <w:t xml:space="preserve">                                                                                                                                                                                    </w:t>
      </w:r>
      <w:r w:rsidRPr="00164007">
        <w:rPr>
          <w:rFonts w:ascii="Arial" w:hAnsi="Arial" w:cs="Arial"/>
          <w:i/>
          <w:sz w:val="18"/>
          <w:szCs w:val="18"/>
        </w:rPr>
        <w:t>Novákových 6, Praha 8, 180 00, tel. 266316272, 266314718, fax 266312843</w:t>
      </w:r>
      <w:r w:rsidRPr="00EC7154">
        <w:rPr>
          <w:rFonts w:ascii="Arial" w:hAnsi="Arial" w:cs="Arial"/>
          <w:i/>
          <w:sz w:val="18"/>
          <w:szCs w:val="18"/>
        </w:rPr>
        <w:t xml:space="preserve">  </w:t>
      </w:r>
    </w:p>
    <w:p w:rsidR="00894DDB" w:rsidRDefault="00894DDB" w:rsidP="00894DDB"/>
    <w:p w:rsidR="00070AD6" w:rsidRDefault="00070AD6" w:rsidP="00A95C1A">
      <w:pPr>
        <w:pStyle w:val="Nadpis1"/>
        <w:tabs>
          <w:tab w:val="left" w:pos="5812"/>
        </w:tabs>
      </w:pPr>
      <w:r>
        <w:t>Protokol o předání vzorků</w:t>
      </w:r>
      <w:r>
        <w:rPr>
          <w:b w:val="0"/>
          <w:sz w:val="24"/>
        </w:rPr>
        <w:t xml:space="preserve"> </w:t>
      </w:r>
      <w:r w:rsidR="00A95C1A">
        <w:rPr>
          <w:b w:val="0"/>
          <w:sz w:val="24"/>
        </w:rPr>
        <w:tab/>
      </w:r>
      <w:r w:rsidR="00A95C1A" w:rsidRPr="00A95C1A">
        <w:rPr>
          <w:sz w:val="24"/>
        </w:rPr>
        <w:t>Lab.č.:</w:t>
      </w:r>
      <w:r w:rsidR="00A95C1A" w:rsidRPr="00A95C1A">
        <w:rPr>
          <w:b w:val="0"/>
          <w:sz w:val="24"/>
        </w:rPr>
        <w:t xml:space="preserve"> </w:t>
      </w:r>
    </w:p>
    <w:tbl>
      <w:tblPr>
        <w:tblW w:w="108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18" w:space="0" w:color="auto"/>
        </w:tblBorders>
        <w:shd w:val="clear" w:color="auto" w:fill="FFFFFF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832"/>
        <w:gridCol w:w="5013"/>
      </w:tblGrid>
      <w:tr w:rsidR="00070AD6">
        <w:trPr>
          <w:trHeight w:val="624"/>
        </w:trPr>
        <w:tc>
          <w:tcPr>
            <w:tcW w:w="5832" w:type="dxa"/>
            <w:shd w:val="clear" w:color="auto" w:fill="FFFFFF"/>
          </w:tcPr>
          <w:p w:rsidR="00B0488A" w:rsidRDefault="00070AD6" w:rsidP="00D02B1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Zákazník:</w:t>
            </w:r>
          </w:p>
          <w:p w:rsidR="00B0488A" w:rsidRDefault="00B0488A" w:rsidP="00D02B1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Kontaktní a korespondenční adresa:</w:t>
            </w:r>
          </w:p>
          <w:p w:rsidR="00B0488A" w:rsidRDefault="00F038FA" w:rsidP="00D02B1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ESLAB</w:t>
            </w:r>
            <w:r w:rsidR="00F76F76">
              <w:rPr>
                <w:b/>
                <w:sz w:val="24"/>
              </w:rPr>
              <w:t>, spol.</w:t>
            </w:r>
            <w:r w:rsidR="00B0488A">
              <w:rPr>
                <w:b/>
                <w:sz w:val="24"/>
              </w:rPr>
              <w:t xml:space="preserve"> s</w:t>
            </w:r>
            <w:r w:rsidR="00F76F76">
              <w:rPr>
                <w:b/>
                <w:sz w:val="24"/>
              </w:rPr>
              <w:t xml:space="preserve"> </w:t>
            </w:r>
            <w:r w:rsidR="00B0488A">
              <w:rPr>
                <w:b/>
                <w:sz w:val="24"/>
              </w:rPr>
              <w:t>r.o.</w:t>
            </w:r>
          </w:p>
          <w:p w:rsidR="00B0488A" w:rsidRDefault="004F7D5B" w:rsidP="00D02B1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IČ 03598292</w:t>
            </w:r>
          </w:p>
          <w:p w:rsidR="00070AD6" w:rsidRDefault="00070AD6" w:rsidP="00D02B1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Kontakt:</w:t>
            </w:r>
            <w:r w:rsidR="00F038FA">
              <w:rPr>
                <w:b/>
                <w:sz w:val="24"/>
              </w:rPr>
              <w:t xml:space="preserve"> </w:t>
            </w:r>
          </w:p>
          <w:p w:rsidR="00B0488A" w:rsidRDefault="00F76F76" w:rsidP="00D02B1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Resslova 1579/2, 370 04 České Budějovice</w:t>
            </w:r>
          </w:p>
          <w:p w:rsidR="00B0488A" w:rsidRPr="00B0488A" w:rsidRDefault="00B0488A" w:rsidP="00D02B18">
            <w:pPr>
              <w:rPr>
                <w:b/>
                <w:sz w:val="24"/>
              </w:rPr>
            </w:pPr>
          </w:p>
          <w:p w:rsidR="00B0488A" w:rsidRPr="00B0488A" w:rsidRDefault="00B0488A" w:rsidP="00D02B18">
            <w:pPr>
              <w:rPr>
                <w:b/>
                <w:sz w:val="24"/>
                <w:szCs w:val="24"/>
              </w:rPr>
            </w:pPr>
            <w:r w:rsidRPr="00B0488A">
              <w:rPr>
                <w:b/>
                <w:sz w:val="24"/>
                <w:szCs w:val="24"/>
              </w:rPr>
              <w:t xml:space="preserve">fakturační adresa: </w:t>
            </w:r>
            <w:r w:rsidR="004F7D5B">
              <w:rPr>
                <w:b/>
                <w:sz w:val="24"/>
                <w:szCs w:val="24"/>
              </w:rPr>
              <w:t>Běluňská 2913/11, 193 00 Praha 9</w:t>
            </w:r>
          </w:p>
          <w:p w:rsidR="00B0488A" w:rsidRDefault="00B0488A" w:rsidP="00D02B18">
            <w:pPr>
              <w:rPr>
                <w:b/>
                <w:sz w:val="24"/>
                <w:szCs w:val="24"/>
              </w:rPr>
            </w:pPr>
            <w:r w:rsidRPr="00B0488A">
              <w:rPr>
                <w:b/>
                <w:sz w:val="24"/>
                <w:szCs w:val="24"/>
              </w:rPr>
              <w:t xml:space="preserve">email: </w:t>
            </w:r>
            <w:r w:rsidR="004F7D5B">
              <w:rPr>
                <w:b/>
                <w:sz w:val="24"/>
                <w:szCs w:val="24"/>
              </w:rPr>
              <w:t>milan.beck@eslab.cz</w:t>
            </w:r>
          </w:p>
          <w:p w:rsidR="00B0488A" w:rsidRDefault="00B0488A" w:rsidP="00D02B18">
            <w:pPr>
              <w:rPr>
                <w:b/>
                <w:sz w:val="24"/>
                <w:szCs w:val="24"/>
              </w:rPr>
            </w:pPr>
          </w:p>
          <w:p w:rsidR="00B0488A" w:rsidRDefault="00B0488A" w:rsidP="007327EA">
            <w:r>
              <w:rPr>
                <w:b/>
                <w:sz w:val="24"/>
                <w:szCs w:val="24"/>
              </w:rPr>
              <w:t xml:space="preserve">vzorkoval: </w:t>
            </w:r>
            <w:r w:rsidR="004F7D5B">
              <w:rPr>
                <w:b/>
                <w:sz w:val="24"/>
                <w:szCs w:val="24"/>
              </w:rPr>
              <w:t>Milan Beck</w:t>
            </w:r>
            <w:r w:rsidR="00B84EAE">
              <w:rPr>
                <w:b/>
                <w:sz w:val="24"/>
                <w:szCs w:val="24"/>
              </w:rPr>
              <w:t>, DiS.</w:t>
            </w:r>
          </w:p>
        </w:tc>
        <w:tc>
          <w:tcPr>
            <w:tcW w:w="5013" w:type="dxa"/>
            <w:shd w:val="clear" w:color="auto" w:fill="FFFFFF"/>
          </w:tcPr>
          <w:p w:rsidR="00A95C1A" w:rsidRDefault="00D42530" w:rsidP="00D02B18">
            <w:pPr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H</w:t>
            </w:r>
            <w:r w:rsidR="00FF58FD">
              <w:rPr>
                <w:b/>
                <w:sz w:val="24"/>
              </w:rPr>
              <w:t xml:space="preserve">odnocení:   </w:t>
            </w:r>
            <w:proofErr w:type="gramEnd"/>
            <w:r w:rsidR="00FF58FD">
              <w:rPr>
                <w:b/>
                <w:sz w:val="24"/>
              </w:rPr>
              <w:t xml:space="preserve">   </w:t>
            </w:r>
            <w:r w:rsidR="00F038FA">
              <w:rPr>
                <w:b/>
                <w:sz w:val="24"/>
              </w:rPr>
              <w:t xml:space="preserve">ano      </w:t>
            </w:r>
            <w:r w:rsidR="00FF58FD" w:rsidRPr="00F76F76">
              <w:rPr>
                <w:b/>
                <w:strike/>
                <w:sz w:val="24"/>
              </w:rPr>
              <w:t>ne</w:t>
            </w:r>
            <w:r w:rsidRPr="00F76F76">
              <w:rPr>
                <w:b/>
                <w:strike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    </w:t>
            </w:r>
          </w:p>
          <w:p w:rsidR="00070AD6" w:rsidRPr="00FF58FD" w:rsidRDefault="00A95C1A" w:rsidP="00D02B1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Dle vyhlášky:</w:t>
            </w:r>
            <w:r w:rsidR="00D42530">
              <w:rPr>
                <w:b/>
                <w:sz w:val="24"/>
              </w:rPr>
              <w:t xml:space="preserve"> </w:t>
            </w:r>
            <w:r w:rsidR="00F76F76">
              <w:rPr>
                <w:b/>
                <w:sz w:val="24"/>
              </w:rPr>
              <w:t>TP 150 (</w:t>
            </w:r>
            <w:proofErr w:type="spellStart"/>
            <w:r w:rsidR="00F76F76">
              <w:rPr>
                <w:b/>
                <w:sz w:val="24"/>
              </w:rPr>
              <w:t>vyhl</w:t>
            </w:r>
            <w:proofErr w:type="spellEnd"/>
            <w:r w:rsidR="00F76F76">
              <w:rPr>
                <w:b/>
                <w:sz w:val="24"/>
              </w:rPr>
              <w:t>. 294/2005 Sb.)</w:t>
            </w:r>
            <w:r w:rsidR="00772FC6">
              <w:rPr>
                <w:b/>
                <w:sz w:val="24"/>
              </w:rPr>
              <w:t xml:space="preserve"> a </w:t>
            </w:r>
            <w:proofErr w:type="spellStart"/>
            <w:r w:rsidR="00772FC6">
              <w:rPr>
                <w:b/>
                <w:sz w:val="24"/>
              </w:rPr>
              <w:t>vyhl</w:t>
            </w:r>
            <w:proofErr w:type="spellEnd"/>
            <w:r w:rsidR="00772FC6">
              <w:rPr>
                <w:b/>
                <w:sz w:val="24"/>
              </w:rPr>
              <w:t>. 130/2019 Sb.</w:t>
            </w:r>
          </w:p>
        </w:tc>
      </w:tr>
      <w:tr w:rsidR="00070AD6">
        <w:trPr>
          <w:trHeight w:val="340"/>
        </w:trPr>
        <w:tc>
          <w:tcPr>
            <w:tcW w:w="5832" w:type="dxa"/>
            <w:shd w:val="clear" w:color="auto" w:fill="FFFFFF"/>
          </w:tcPr>
          <w:p w:rsidR="00070AD6" w:rsidRDefault="00070AD6" w:rsidP="007327E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Předal</w:t>
            </w:r>
            <w:r w:rsidR="0005739F">
              <w:rPr>
                <w:b/>
                <w:sz w:val="24"/>
              </w:rPr>
              <w:t>:</w:t>
            </w:r>
            <w:r w:rsidR="00F038FA">
              <w:rPr>
                <w:b/>
                <w:sz w:val="24"/>
              </w:rPr>
              <w:t xml:space="preserve"> </w:t>
            </w:r>
            <w:r w:rsidR="004F7D5B">
              <w:rPr>
                <w:b/>
                <w:sz w:val="24"/>
              </w:rPr>
              <w:t>Beck</w:t>
            </w:r>
          </w:p>
        </w:tc>
        <w:tc>
          <w:tcPr>
            <w:tcW w:w="5013" w:type="dxa"/>
            <w:shd w:val="clear" w:color="auto" w:fill="FFFFFF"/>
          </w:tcPr>
          <w:p w:rsidR="00070AD6" w:rsidRDefault="00A95C1A" w:rsidP="00D02B1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Převzal:</w:t>
            </w:r>
            <w:r w:rsidR="00B0488A">
              <w:rPr>
                <w:b/>
                <w:sz w:val="24"/>
              </w:rPr>
              <w:t xml:space="preserve"> </w:t>
            </w:r>
            <w:r w:rsidR="00886A8B">
              <w:rPr>
                <w:b/>
                <w:sz w:val="24"/>
              </w:rPr>
              <w:t>Papež</w:t>
            </w:r>
          </w:p>
        </w:tc>
      </w:tr>
      <w:tr w:rsidR="00070AD6">
        <w:trPr>
          <w:cantSplit/>
          <w:trHeight w:val="340"/>
        </w:trPr>
        <w:tc>
          <w:tcPr>
            <w:tcW w:w="5832" w:type="dxa"/>
            <w:shd w:val="clear" w:color="auto" w:fill="FFFFFF"/>
          </w:tcPr>
          <w:p w:rsidR="00070AD6" w:rsidRDefault="00070AD6" w:rsidP="007327E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Datum dodání:</w:t>
            </w:r>
            <w:r w:rsidR="00F038FA">
              <w:rPr>
                <w:b/>
                <w:sz w:val="24"/>
              </w:rPr>
              <w:t xml:space="preserve"> </w:t>
            </w:r>
            <w:r w:rsidR="00B84EAE">
              <w:rPr>
                <w:b/>
                <w:sz w:val="24"/>
              </w:rPr>
              <w:t>30.7.</w:t>
            </w:r>
            <w:r w:rsidR="00430F67">
              <w:rPr>
                <w:b/>
                <w:sz w:val="24"/>
              </w:rPr>
              <w:t>201</w:t>
            </w:r>
            <w:r w:rsidR="003C2855">
              <w:rPr>
                <w:b/>
                <w:sz w:val="24"/>
              </w:rPr>
              <w:t>9</w:t>
            </w:r>
            <w:bookmarkStart w:id="0" w:name="_GoBack"/>
            <w:bookmarkEnd w:id="0"/>
          </w:p>
        </w:tc>
        <w:tc>
          <w:tcPr>
            <w:tcW w:w="5013" w:type="dxa"/>
            <w:vMerge w:val="restart"/>
            <w:shd w:val="clear" w:color="auto" w:fill="FFFFFF"/>
          </w:tcPr>
          <w:p w:rsidR="00070AD6" w:rsidRDefault="00070AD6" w:rsidP="007327E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Předání</w:t>
            </w:r>
            <w:r w:rsidR="0005739F">
              <w:rPr>
                <w:b/>
                <w:sz w:val="24"/>
              </w:rPr>
              <w:t>:</w:t>
            </w:r>
            <w:r w:rsidR="00B0488A">
              <w:rPr>
                <w:b/>
                <w:sz w:val="24"/>
              </w:rPr>
              <w:t xml:space="preserve"> </w:t>
            </w:r>
          </w:p>
        </w:tc>
      </w:tr>
      <w:tr w:rsidR="00070AD6">
        <w:trPr>
          <w:cantSplit/>
          <w:trHeight w:val="340"/>
        </w:trPr>
        <w:tc>
          <w:tcPr>
            <w:tcW w:w="5832" w:type="dxa"/>
            <w:shd w:val="clear" w:color="auto" w:fill="FFFFFF"/>
          </w:tcPr>
          <w:p w:rsidR="00070AD6" w:rsidRDefault="00070AD6" w:rsidP="00D02B18">
            <w:r>
              <w:rPr>
                <w:b/>
                <w:sz w:val="24"/>
              </w:rPr>
              <w:t>Požadovaný termín:</w:t>
            </w:r>
            <w:r w:rsidR="00F038FA">
              <w:rPr>
                <w:b/>
                <w:sz w:val="24"/>
              </w:rPr>
              <w:t xml:space="preserve"> </w:t>
            </w:r>
            <w:r w:rsidR="00461669">
              <w:rPr>
                <w:b/>
                <w:sz w:val="24"/>
              </w:rPr>
              <w:t>co nejdříve</w:t>
            </w:r>
          </w:p>
        </w:tc>
        <w:tc>
          <w:tcPr>
            <w:tcW w:w="5013" w:type="dxa"/>
            <w:vMerge/>
            <w:shd w:val="clear" w:color="auto" w:fill="FFFFFF"/>
          </w:tcPr>
          <w:p w:rsidR="00070AD6" w:rsidRDefault="00070AD6" w:rsidP="00D02B18"/>
        </w:tc>
      </w:tr>
    </w:tbl>
    <w:p w:rsidR="00070AD6" w:rsidRDefault="00070AD6" w:rsidP="00070AD6">
      <w:pPr>
        <w:rPr>
          <w:sz w:val="12"/>
        </w:rPr>
      </w:pPr>
    </w:p>
    <w:tbl>
      <w:tblPr>
        <w:tblW w:w="1084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43"/>
        <w:gridCol w:w="1674"/>
        <w:gridCol w:w="1141"/>
        <w:gridCol w:w="1404"/>
        <w:gridCol w:w="849"/>
        <w:gridCol w:w="1149"/>
        <w:gridCol w:w="3685"/>
      </w:tblGrid>
      <w:tr w:rsidR="00070AD6" w:rsidRPr="001F2948" w:rsidTr="007327EA">
        <w:trPr>
          <w:trHeight w:val="280"/>
        </w:trPr>
        <w:tc>
          <w:tcPr>
            <w:tcW w:w="9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70AD6" w:rsidRPr="001F2948" w:rsidRDefault="00070AD6" w:rsidP="00D02B18">
            <w:pPr>
              <w:jc w:val="center"/>
              <w:rPr>
                <w:b/>
              </w:rPr>
            </w:pPr>
            <w:r w:rsidRPr="001F2948">
              <w:rPr>
                <w:b/>
              </w:rPr>
              <w:t>Lab. číslo</w:t>
            </w:r>
          </w:p>
        </w:tc>
        <w:tc>
          <w:tcPr>
            <w:tcW w:w="16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70AD6" w:rsidRPr="001F2948" w:rsidRDefault="00070AD6" w:rsidP="00D02B18">
            <w:pPr>
              <w:jc w:val="center"/>
              <w:rPr>
                <w:b/>
              </w:rPr>
            </w:pPr>
            <w:r w:rsidRPr="001F2948">
              <w:rPr>
                <w:b/>
              </w:rPr>
              <w:t>Akce</w:t>
            </w:r>
          </w:p>
        </w:tc>
        <w:tc>
          <w:tcPr>
            <w:tcW w:w="114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70AD6" w:rsidRPr="008F483A" w:rsidRDefault="00070AD6" w:rsidP="00D02B18">
            <w:pPr>
              <w:jc w:val="center"/>
              <w:rPr>
                <w:b/>
                <w:sz w:val="18"/>
                <w:szCs w:val="18"/>
              </w:rPr>
            </w:pPr>
            <w:r w:rsidRPr="008F483A">
              <w:rPr>
                <w:b/>
                <w:sz w:val="18"/>
                <w:szCs w:val="18"/>
              </w:rPr>
              <w:t>Matrice</w:t>
            </w:r>
          </w:p>
        </w:tc>
        <w:tc>
          <w:tcPr>
            <w:tcW w:w="140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70AD6" w:rsidRPr="001F2948" w:rsidRDefault="00070AD6" w:rsidP="00D02B18">
            <w:pPr>
              <w:jc w:val="center"/>
              <w:rPr>
                <w:b/>
              </w:rPr>
            </w:pPr>
            <w:r w:rsidRPr="001F2948">
              <w:rPr>
                <w:b/>
              </w:rPr>
              <w:t>Vzorek</w:t>
            </w:r>
          </w:p>
        </w:tc>
        <w:tc>
          <w:tcPr>
            <w:tcW w:w="849" w:type="dxa"/>
            <w:tcBorders>
              <w:top w:val="single" w:sz="18" w:space="0" w:color="auto"/>
              <w:bottom w:val="single" w:sz="18" w:space="0" w:color="auto"/>
            </w:tcBorders>
          </w:tcPr>
          <w:p w:rsidR="00070AD6" w:rsidRPr="001F2948" w:rsidRDefault="008F483A" w:rsidP="008F483A">
            <w:pPr>
              <w:spacing w:before="120"/>
              <w:jc w:val="center"/>
              <w:rPr>
                <w:b/>
              </w:rPr>
            </w:pPr>
            <w:r w:rsidRPr="008F483A">
              <w:rPr>
                <w:b/>
                <w:sz w:val="18"/>
                <w:szCs w:val="18"/>
              </w:rPr>
              <w:t>Hloubka</w:t>
            </w:r>
          </w:p>
        </w:tc>
        <w:tc>
          <w:tcPr>
            <w:tcW w:w="114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70AD6" w:rsidRPr="008F483A" w:rsidRDefault="008F483A" w:rsidP="00D02B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</w:rPr>
              <w:t>Datum odběru</w:t>
            </w:r>
          </w:p>
        </w:tc>
        <w:tc>
          <w:tcPr>
            <w:tcW w:w="36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70AD6" w:rsidRPr="001F2948" w:rsidRDefault="00070AD6" w:rsidP="00D02B18">
            <w:pPr>
              <w:pStyle w:val="Nadpis3"/>
              <w:jc w:val="center"/>
            </w:pPr>
            <w:r w:rsidRPr="001F2948">
              <w:t>Požadovaný rozbor</w:t>
            </w:r>
          </w:p>
        </w:tc>
      </w:tr>
      <w:tr w:rsidR="00752663" w:rsidTr="007327EA">
        <w:trPr>
          <w:trHeight w:val="397"/>
        </w:trPr>
        <w:tc>
          <w:tcPr>
            <w:tcW w:w="94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52663" w:rsidRDefault="00752663" w:rsidP="00752663"/>
        </w:tc>
        <w:tc>
          <w:tcPr>
            <w:tcW w:w="1674" w:type="dxa"/>
            <w:tcBorders>
              <w:top w:val="nil"/>
              <w:left w:val="single" w:sz="18" w:space="0" w:color="auto"/>
            </w:tcBorders>
          </w:tcPr>
          <w:p w:rsidR="005F46ED" w:rsidRDefault="005F46ED" w:rsidP="00752663">
            <w:r>
              <w:t>S</w:t>
            </w:r>
            <w:r w:rsidR="00752663">
              <w:t xml:space="preserve">il. </w:t>
            </w:r>
            <w:r w:rsidR="00882976">
              <w:t>II/</w:t>
            </w:r>
            <w:r>
              <w:t>3</w:t>
            </w:r>
            <w:r w:rsidR="00882976">
              <w:t xml:space="preserve">22 </w:t>
            </w:r>
            <w:r>
              <w:t xml:space="preserve">Kolín – SO 101 km </w:t>
            </w:r>
            <w:r w:rsidR="008A2E37">
              <w:t>1,340 – 1,660</w:t>
            </w:r>
          </w:p>
        </w:tc>
        <w:tc>
          <w:tcPr>
            <w:tcW w:w="1141" w:type="dxa"/>
            <w:tcBorders>
              <w:top w:val="nil"/>
            </w:tcBorders>
          </w:tcPr>
          <w:p w:rsidR="00752663" w:rsidRDefault="00752663" w:rsidP="00752663"/>
        </w:tc>
        <w:tc>
          <w:tcPr>
            <w:tcW w:w="1404" w:type="dxa"/>
            <w:tcBorders>
              <w:top w:val="nil"/>
            </w:tcBorders>
          </w:tcPr>
          <w:p w:rsidR="00752663" w:rsidRDefault="00752663" w:rsidP="005F46ED">
            <w:pPr>
              <w:pStyle w:val="Zpat"/>
              <w:tabs>
                <w:tab w:val="clear" w:pos="4536"/>
                <w:tab w:val="clear" w:pos="9072"/>
              </w:tabs>
            </w:pPr>
            <w:r>
              <w:t xml:space="preserve">Sonda č. </w:t>
            </w:r>
            <w:r w:rsidR="005F46ED">
              <w:t>1 + A</w:t>
            </w:r>
            <w:r>
              <w:t>,</w:t>
            </w:r>
          </w:p>
          <w:p w:rsidR="005F46ED" w:rsidRDefault="005F46ED" w:rsidP="005F46ED">
            <w:pPr>
              <w:pStyle w:val="Zpat"/>
              <w:tabs>
                <w:tab w:val="clear" w:pos="4536"/>
                <w:tab w:val="clear" w:pos="9072"/>
              </w:tabs>
            </w:pPr>
            <w:r>
              <w:t>ACO</w:t>
            </w:r>
          </w:p>
        </w:tc>
        <w:tc>
          <w:tcPr>
            <w:tcW w:w="849" w:type="dxa"/>
            <w:tcBorders>
              <w:top w:val="nil"/>
            </w:tcBorders>
          </w:tcPr>
          <w:p w:rsidR="00752663" w:rsidRDefault="00752663" w:rsidP="00752663">
            <w:r>
              <w:t>0,000-0,0</w:t>
            </w:r>
            <w:r w:rsidR="00882976">
              <w:t>4</w:t>
            </w:r>
            <w:r w:rsidR="005F46ED">
              <w:t>0</w:t>
            </w:r>
          </w:p>
        </w:tc>
        <w:tc>
          <w:tcPr>
            <w:tcW w:w="1149" w:type="dxa"/>
            <w:tcBorders>
              <w:top w:val="nil"/>
            </w:tcBorders>
          </w:tcPr>
          <w:p w:rsidR="00752663" w:rsidRDefault="005F46ED" w:rsidP="00752663">
            <w:r>
              <w:t>27.9</w:t>
            </w:r>
            <w:r w:rsidR="00752663">
              <w:t>.2019</w:t>
            </w:r>
          </w:p>
        </w:tc>
        <w:tc>
          <w:tcPr>
            <w:tcW w:w="3685" w:type="dxa"/>
            <w:tcBorders>
              <w:top w:val="nil"/>
              <w:right w:val="single" w:sz="18" w:space="0" w:color="auto"/>
            </w:tcBorders>
          </w:tcPr>
          <w:p w:rsidR="00752663" w:rsidRDefault="00752663" w:rsidP="00752663">
            <w:r>
              <w:t xml:space="preserve">PAU 16 dle TP 150 (MD ČR) </w:t>
            </w:r>
            <w:r>
              <w:rPr>
                <w:b/>
                <w:sz w:val="24"/>
              </w:rPr>
              <w:t xml:space="preserve">a </w:t>
            </w:r>
            <w:proofErr w:type="spellStart"/>
            <w:r>
              <w:rPr>
                <w:b/>
                <w:sz w:val="24"/>
              </w:rPr>
              <w:t>vyhl</w:t>
            </w:r>
            <w:proofErr w:type="spellEnd"/>
            <w:r>
              <w:rPr>
                <w:b/>
                <w:sz w:val="24"/>
              </w:rPr>
              <w:t>. 130/2019 Sb.</w:t>
            </w:r>
          </w:p>
        </w:tc>
      </w:tr>
      <w:tr w:rsidR="005F46ED" w:rsidTr="007327EA">
        <w:trPr>
          <w:trHeight w:val="397"/>
        </w:trPr>
        <w:tc>
          <w:tcPr>
            <w:tcW w:w="94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F46ED" w:rsidRDefault="005F46ED" w:rsidP="005F46ED"/>
        </w:tc>
        <w:tc>
          <w:tcPr>
            <w:tcW w:w="1674" w:type="dxa"/>
            <w:tcBorders>
              <w:left w:val="single" w:sz="18" w:space="0" w:color="auto"/>
            </w:tcBorders>
          </w:tcPr>
          <w:p w:rsidR="005F46ED" w:rsidRDefault="005F46ED" w:rsidP="005F46ED">
            <w:r>
              <w:t>Sil. II/322 Kolín</w:t>
            </w:r>
          </w:p>
          <w:p w:rsidR="005F46ED" w:rsidRDefault="005F46ED" w:rsidP="005F46ED">
            <w:r>
              <w:t>SO 101</w:t>
            </w:r>
            <w:r w:rsidR="008A2E37">
              <w:t xml:space="preserve"> </w:t>
            </w:r>
            <w:r w:rsidR="008A2E37">
              <w:t>km 1,340 – 1,660</w:t>
            </w:r>
          </w:p>
        </w:tc>
        <w:tc>
          <w:tcPr>
            <w:tcW w:w="1141" w:type="dxa"/>
          </w:tcPr>
          <w:p w:rsidR="005F46ED" w:rsidRDefault="005F46ED" w:rsidP="005F46ED"/>
        </w:tc>
        <w:tc>
          <w:tcPr>
            <w:tcW w:w="1404" w:type="dxa"/>
          </w:tcPr>
          <w:p w:rsidR="005F46ED" w:rsidRDefault="005F46ED" w:rsidP="005F46ED">
            <w:pPr>
              <w:pStyle w:val="Zpat"/>
              <w:tabs>
                <w:tab w:val="clear" w:pos="4536"/>
                <w:tab w:val="clear" w:pos="9072"/>
              </w:tabs>
            </w:pPr>
            <w:r>
              <w:t>Sonda č. 1 + A,</w:t>
            </w:r>
          </w:p>
          <w:p w:rsidR="005F46ED" w:rsidRDefault="005F46ED" w:rsidP="005F46ED">
            <w:pPr>
              <w:pStyle w:val="Zpat"/>
              <w:tabs>
                <w:tab w:val="clear" w:pos="4536"/>
                <w:tab w:val="clear" w:pos="9072"/>
              </w:tabs>
            </w:pPr>
            <w:r>
              <w:t>AC</w:t>
            </w:r>
            <w:r>
              <w:t>L</w:t>
            </w:r>
          </w:p>
        </w:tc>
        <w:tc>
          <w:tcPr>
            <w:tcW w:w="849" w:type="dxa"/>
          </w:tcPr>
          <w:p w:rsidR="005F46ED" w:rsidRDefault="005F46ED" w:rsidP="005F46ED">
            <w:r>
              <w:t>0,040 – 0,100</w:t>
            </w:r>
          </w:p>
        </w:tc>
        <w:tc>
          <w:tcPr>
            <w:tcW w:w="1149" w:type="dxa"/>
          </w:tcPr>
          <w:p w:rsidR="005F46ED" w:rsidRDefault="005F46ED" w:rsidP="005F46ED">
            <w:r>
              <w:t>27.9.2019</w:t>
            </w:r>
          </w:p>
        </w:tc>
        <w:tc>
          <w:tcPr>
            <w:tcW w:w="3685" w:type="dxa"/>
            <w:tcBorders>
              <w:right w:val="single" w:sz="18" w:space="0" w:color="auto"/>
            </w:tcBorders>
          </w:tcPr>
          <w:p w:rsidR="005F46ED" w:rsidRDefault="005F46ED" w:rsidP="005F46ED">
            <w:r>
              <w:t xml:space="preserve">PAU 16 dle TP 150 (MD ČR) </w:t>
            </w:r>
            <w:r>
              <w:rPr>
                <w:b/>
                <w:sz w:val="24"/>
              </w:rPr>
              <w:t xml:space="preserve">a </w:t>
            </w:r>
            <w:proofErr w:type="spellStart"/>
            <w:r>
              <w:rPr>
                <w:b/>
                <w:sz w:val="24"/>
              </w:rPr>
              <w:t>vyhl</w:t>
            </w:r>
            <w:proofErr w:type="spellEnd"/>
            <w:r>
              <w:rPr>
                <w:b/>
                <w:sz w:val="24"/>
              </w:rPr>
              <w:t>. 130/2019 Sb.</w:t>
            </w:r>
          </w:p>
        </w:tc>
      </w:tr>
      <w:tr w:rsidR="005F46ED" w:rsidTr="007327EA">
        <w:trPr>
          <w:trHeight w:val="397"/>
        </w:trPr>
        <w:tc>
          <w:tcPr>
            <w:tcW w:w="94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F46ED" w:rsidRDefault="005F46ED" w:rsidP="005F46ED"/>
        </w:tc>
        <w:tc>
          <w:tcPr>
            <w:tcW w:w="1674" w:type="dxa"/>
            <w:tcBorders>
              <w:left w:val="single" w:sz="18" w:space="0" w:color="auto"/>
            </w:tcBorders>
          </w:tcPr>
          <w:p w:rsidR="005F46ED" w:rsidRDefault="005F46ED" w:rsidP="005F46ED">
            <w:r>
              <w:t>Sil. II/322 Kolín</w:t>
            </w:r>
            <w:r>
              <w:t xml:space="preserve"> </w:t>
            </w:r>
          </w:p>
          <w:p w:rsidR="005F46ED" w:rsidRDefault="005F46ED" w:rsidP="005F46ED">
            <w:r>
              <w:t>SO 101</w:t>
            </w:r>
            <w:r w:rsidR="008A2E37">
              <w:t xml:space="preserve"> </w:t>
            </w:r>
            <w:r w:rsidR="008A2E37">
              <w:t>km 1,340 – 1,660</w:t>
            </w:r>
          </w:p>
        </w:tc>
        <w:tc>
          <w:tcPr>
            <w:tcW w:w="1141" w:type="dxa"/>
          </w:tcPr>
          <w:p w:rsidR="005F46ED" w:rsidRDefault="005F46ED" w:rsidP="005F46ED"/>
        </w:tc>
        <w:tc>
          <w:tcPr>
            <w:tcW w:w="1404" w:type="dxa"/>
          </w:tcPr>
          <w:p w:rsidR="005F46ED" w:rsidRDefault="005F46ED" w:rsidP="005F46ED">
            <w:pPr>
              <w:pStyle w:val="Zpat"/>
              <w:tabs>
                <w:tab w:val="clear" w:pos="4536"/>
                <w:tab w:val="clear" w:pos="9072"/>
              </w:tabs>
            </w:pPr>
            <w:r>
              <w:t>Sonda č. 1 + A,</w:t>
            </w:r>
          </w:p>
          <w:p w:rsidR="005F46ED" w:rsidRDefault="005F46ED" w:rsidP="005F46ED">
            <w:pPr>
              <w:pStyle w:val="Zpat"/>
              <w:tabs>
                <w:tab w:val="clear" w:pos="4536"/>
                <w:tab w:val="clear" w:pos="9072"/>
              </w:tabs>
            </w:pPr>
            <w:r>
              <w:t>AC</w:t>
            </w:r>
            <w:r>
              <w:t>P</w:t>
            </w:r>
          </w:p>
        </w:tc>
        <w:tc>
          <w:tcPr>
            <w:tcW w:w="849" w:type="dxa"/>
          </w:tcPr>
          <w:p w:rsidR="005F46ED" w:rsidRDefault="005F46ED" w:rsidP="005F46ED">
            <w:r>
              <w:t>0,100 – 0,200</w:t>
            </w:r>
          </w:p>
        </w:tc>
        <w:tc>
          <w:tcPr>
            <w:tcW w:w="1149" w:type="dxa"/>
          </w:tcPr>
          <w:p w:rsidR="005F46ED" w:rsidRDefault="005F46ED" w:rsidP="005F46ED">
            <w:r>
              <w:t>27.9.2019</w:t>
            </w:r>
          </w:p>
        </w:tc>
        <w:tc>
          <w:tcPr>
            <w:tcW w:w="3685" w:type="dxa"/>
            <w:tcBorders>
              <w:right w:val="single" w:sz="18" w:space="0" w:color="auto"/>
            </w:tcBorders>
          </w:tcPr>
          <w:p w:rsidR="005F46ED" w:rsidRDefault="005F46ED" w:rsidP="005F46ED">
            <w:r>
              <w:t xml:space="preserve">PAU 16 dle TP 150 (MD ČR) </w:t>
            </w:r>
            <w:r>
              <w:rPr>
                <w:b/>
                <w:sz w:val="24"/>
              </w:rPr>
              <w:t xml:space="preserve">a </w:t>
            </w:r>
            <w:proofErr w:type="spellStart"/>
            <w:r>
              <w:rPr>
                <w:b/>
                <w:sz w:val="24"/>
              </w:rPr>
              <w:t>vyhl</w:t>
            </w:r>
            <w:proofErr w:type="spellEnd"/>
            <w:r>
              <w:rPr>
                <w:b/>
                <w:sz w:val="24"/>
              </w:rPr>
              <w:t>. 130/2019 Sb.</w:t>
            </w:r>
          </w:p>
        </w:tc>
      </w:tr>
      <w:tr w:rsidR="008A2E37" w:rsidTr="007327EA">
        <w:trPr>
          <w:trHeight w:val="397"/>
        </w:trPr>
        <w:tc>
          <w:tcPr>
            <w:tcW w:w="94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8A2E37" w:rsidRDefault="008A2E37" w:rsidP="008A2E37"/>
        </w:tc>
        <w:tc>
          <w:tcPr>
            <w:tcW w:w="1674" w:type="dxa"/>
            <w:tcBorders>
              <w:left w:val="single" w:sz="18" w:space="0" w:color="auto"/>
              <w:bottom w:val="single" w:sz="6" w:space="0" w:color="auto"/>
            </w:tcBorders>
          </w:tcPr>
          <w:p w:rsidR="008A2E37" w:rsidRDefault="008A2E37" w:rsidP="008A2E37">
            <w:r>
              <w:t>Sil. II/322 Kolín</w:t>
            </w:r>
          </w:p>
          <w:p w:rsidR="008A2E37" w:rsidRDefault="008A2E37" w:rsidP="008A2E37">
            <w:r>
              <w:t>SO 101 km 0,725 – 1,340</w:t>
            </w:r>
          </w:p>
        </w:tc>
        <w:tc>
          <w:tcPr>
            <w:tcW w:w="1141" w:type="dxa"/>
            <w:tcBorders>
              <w:bottom w:val="single" w:sz="6" w:space="0" w:color="auto"/>
            </w:tcBorders>
          </w:tcPr>
          <w:p w:rsidR="008A2E37" w:rsidRDefault="008A2E37" w:rsidP="008A2E37"/>
        </w:tc>
        <w:tc>
          <w:tcPr>
            <w:tcW w:w="1404" w:type="dxa"/>
            <w:tcBorders>
              <w:bottom w:val="single" w:sz="6" w:space="0" w:color="auto"/>
            </w:tcBorders>
          </w:tcPr>
          <w:p w:rsidR="008A2E37" w:rsidRDefault="008A2E37" w:rsidP="008A2E37">
            <w:pPr>
              <w:pStyle w:val="Zpat"/>
              <w:tabs>
                <w:tab w:val="clear" w:pos="4536"/>
                <w:tab w:val="clear" w:pos="9072"/>
              </w:tabs>
            </w:pPr>
            <w:r>
              <w:t xml:space="preserve">Sonda č. </w:t>
            </w:r>
            <w:r>
              <w:t>B</w:t>
            </w:r>
            <w:r>
              <w:t xml:space="preserve"> +</w:t>
            </w:r>
            <w:r>
              <w:t>C</w:t>
            </w:r>
            <w:r>
              <w:t>,</w:t>
            </w:r>
          </w:p>
          <w:p w:rsidR="008A2E37" w:rsidRDefault="008A2E37" w:rsidP="008A2E37">
            <w:pPr>
              <w:pStyle w:val="Zpat"/>
              <w:tabs>
                <w:tab w:val="clear" w:pos="4536"/>
                <w:tab w:val="clear" w:pos="9072"/>
              </w:tabs>
            </w:pPr>
            <w:r>
              <w:t>AC</w:t>
            </w:r>
            <w:r>
              <w:t>O</w:t>
            </w:r>
          </w:p>
        </w:tc>
        <w:tc>
          <w:tcPr>
            <w:tcW w:w="849" w:type="dxa"/>
            <w:tcBorders>
              <w:bottom w:val="single" w:sz="6" w:space="0" w:color="auto"/>
            </w:tcBorders>
          </w:tcPr>
          <w:p w:rsidR="008A2E37" w:rsidRDefault="008A2E37" w:rsidP="008A2E37">
            <w:r>
              <w:t>0,</w:t>
            </w:r>
            <w:r>
              <w:t>00</w:t>
            </w:r>
            <w:r>
              <w:t>0 – 0,</w:t>
            </w:r>
            <w:r>
              <w:t>045</w:t>
            </w:r>
          </w:p>
        </w:tc>
        <w:tc>
          <w:tcPr>
            <w:tcW w:w="1149" w:type="dxa"/>
            <w:tcBorders>
              <w:bottom w:val="single" w:sz="6" w:space="0" w:color="auto"/>
            </w:tcBorders>
          </w:tcPr>
          <w:p w:rsidR="008A2E37" w:rsidRDefault="008A2E37" w:rsidP="008A2E37">
            <w:r>
              <w:t>27.9.2019</w:t>
            </w:r>
          </w:p>
        </w:tc>
        <w:tc>
          <w:tcPr>
            <w:tcW w:w="3685" w:type="dxa"/>
            <w:tcBorders>
              <w:bottom w:val="single" w:sz="6" w:space="0" w:color="auto"/>
              <w:right w:val="single" w:sz="18" w:space="0" w:color="auto"/>
            </w:tcBorders>
          </w:tcPr>
          <w:p w:rsidR="008A2E37" w:rsidRDefault="008A2E37" w:rsidP="008A2E37">
            <w:r>
              <w:t xml:space="preserve">PAU 16 dle TP 150 (MD ČR) </w:t>
            </w:r>
            <w:r>
              <w:rPr>
                <w:b/>
                <w:sz w:val="24"/>
              </w:rPr>
              <w:t xml:space="preserve">a </w:t>
            </w:r>
            <w:proofErr w:type="spellStart"/>
            <w:r>
              <w:rPr>
                <w:b/>
                <w:sz w:val="24"/>
              </w:rPr>
              <w:t>vyhl</w:t>
            </w:r>
            <w:proofErr w:type="spellEnd"/>
            <w:r>
              <w:rPr>
                <w:b/>
                <w:sz w:val="24"/>
              </w:rPr>
              <w:t>. 130/2019 Sb.</w:t>
            </w:r>
          </w:p>
        </w:tc>
      </w:tr>
      <w:tr w:rsidR="008A2E37" w:rsidTr="007A7F83">
        <w:trPr>
          <w:trHeight w:val="397"/>
        </w:trPr>
        <w:tc>
          <w:tcPr>
            <w:tcW w:w="94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8A2E37" w:rsidRDefault="008A2E37" w:rsidP="008A2E37"/>
        </w:tc>
        <w:tc>
          <w:tcPr>
            <w:tcW w:w="16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8A2E37" w:rsidRDefault="008A2E37" w:rsidP="008A2E37">
            <w:r>
              <w:t>Sil. II/322 Kolín</w:t>
            </w:r>
          </w:p>
          <w:p w:rsidR="008A2E37" w:rsidRDefault="008A2E37" w:rsidP="008A2E37">
            <w:r>
              <w:t>SO 101 km 0,725 – 1,340</w:t>
            </w:r>
          </w:p>
        </w:tc>
        <w:tc>
          <w:tcPr>
            <w:tcW w:w="1141" w:type="dxa"/>
            <w:tcBorders>
              <w:top w:val="single" w:sz="6" w:space="0" w:color="auto"/>
              <w:bottom w:val="single" w:sz="6" w:space="0" w:color="auto"/>
            </w:tcBorders>
          </w:tcPr>
          <w:p w:rsidR="008A2E37" w:rsidRDefault="008A2E37" w:rsidP="008A2E37"/>
        </w:tc>
        <w:tc>
          <w:tcPr>
            <w:tcW w:w="1404" w:type="dxa"/>
            <w:tcBorders>
              <w:top w:val="single" w:sz="6" w:space="0" w:color="auto"/>
              <w:bottom w:val="single" w:sz="6" w:space="0" w:color="auto"/>
            </w:tcBorders>
          </w:tcPr>
          <w:p w:rsidR="008A2E37" w:rsidRDefault="008A2E37" w:rsidP="008A2E37">
            <w:pPr>
              <w:pStyle w:val="Zpat"/>
              <w:tabs>
                <w:tab w:val="clear" w:pos="4536"/>
                <w:tab w:val="clear" w:pos="9072"/>
              </w:tabs>
            </w:pPr>
            <w:r>
              <w:t>Sonda č. B +C,</w:t>
            </w:r>
          </w:p>
          <w:p w:rsidR="008A2E37" w:rsidRDefault="008A2E37" w:rsidP="008A2E37">
            <w:pPr>
              <w:pStyle w:val="Zpat"/>
              <w:tabs>
                <w:tab w:val="clear" w:pos="4536"/>
                <w:tab w:val="clear" w:pos="9072"/>
              </w:tabs>
            </w:pPr>
            <w:r>
              <w:t>AC</w:t>
            </w:r>
            <w:r>
              <w:t>L</w:t>
            </w:r>
          </w:p>
        </w:tc>
        <w:tc>
          <w:tcPr>
            <w:tcW w:w="849" w:type="dxa"/>
            <w:tcBorders>
              <w:top w:val="single" w:sz="6" w:space="0" w:color="auto"/>
              <w:bottom w:val="single" w:sz="6" w:space="0" w:color="auto"/>
            </w:tcBorders>
          </w:tcPr>
          <w:p w:rsidR="008A2E37" w:rsidRDefault="008A2E37" w:rsidP="008A2E37">
            <w:r>
              <w:t>0,045 – 0,100</w:t>
            </w:r>
          </w:p>
          <w:p w:rsidR="008A2E37" w:rsidRDefault="008A2E37" w:rsidP="008A2E37"/>
        </w:tc>
        <w:tc>
          <w:tcPr>
            <w:tcW w:w="1149" w:type="dxa"/>
            <w:tcBorders>
              <w:top w:val="single" w:sz="6" w:space="0" w:color="auto"/>
              <w:bottom w:val="single" w:sz="6" w:space="0" w:color="auto"/>
            </w:tcBorders>
          </w:tcPr>
          <w:p w:rsidR="008A2E37" w:rsidRDefault="008A2E37" w:rsidP="008A2E37">
            <w:r>
              <w:t>27.9.2019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A2E37" w:rsidRDefault="008A2E37" w:rsidP="008A2E37">
            <w:r>
              <w:t xml:space="preserve">PAU 16 dle TP 150 (MD ČR) </w:t>
            </w:r>
            <w:r>
              <w:rPr>
                <w:b/>
                <w:sz w:val="24"/>
              </w:rPr>
              <w:t xml:space="preserve">a </w:t>
            </w:r>
            <w:proofErr w:type="spellStart"/>
            <w:r>
              <w:rPr>
                <w:b/>
                <w:sz w:val="24"/>
              </w:rPr>
              <w:t>vyhl</w:t>
            </w:r>
            <w:proofErr w:type="spellEnd"/>
            <w:r>
              <w:rPr>
                <w:b/>
                <w:sz w:val="24"/>
              </w:rPr>
              <w:t>. 130/2019 Sb.</w:t>
            </w:r>
          </w:p>
        </w:tc>
      </w:tr>
      <w:tr w:rsidR="008A2E37" w:rsidTr="00B07A05">
        <w:trPr>
          <w:trHeight w:val="397"/>
        </w:trPr>
        <w:tc>
          <w:tcPr>
            <w:tcW w:w="94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8A2E37" w:rsidRDefault="008A2E37" w:rsidP="008A2E37"/>
        </w:tc>
        <w:tc>
          <w:tcPr>
            <w:tcW w:w="16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8A2E37" w:rsidRDefault="008A2E37" w:rsidP="008A2E37">
            <w:r>
              <w:t>Sil. II/322 Kolín</w:t>
            </w:r>
          </w:p>
          <w:p w:rsidR="008A2E37" w:rsidRDefault="008A2E37" w:rsidP="008A2E37">
            <w:r>
              <w:t>SO 101 km 0,725 – 1,340</w:t>
            </w:r>
          </w:p>
        </w:tc>
        <w:tc>
          <w:tcPr>
            <w:tcW w:w="1141" w:type="dxa"/>
            <w:tcBorders>
              <w:top w:val="single" w:sz="6" w:space="0" w:color="auto"/>
              <w:bottom w:val="single" w:sz="6" w:space="0" w:color="auto"/>
            </w:tcBorders>
          </w:tcPr>
          <w:p w:rsidR="008A2E37" w:rsidRDefault="008A2E37" w:rsidP="008A2E37"/>
        </w:tc>
        <w:tc>
          <w:tcPr>
            <w:tcW w:w="1404" w:type="dxa"/>
            <w:tcBorders>
              <w:top w:val="single" w:sz="6" w:space="0" w:color="auto"/>
              <w:bottom w:val="single" w:sz="6" w:space="0" w:color="auto"/>
            </w:tcBorders>
          </w:tcPr>
          <w:p w:rsidR="008A2E37" w:rsidRDefault="008A2E37" w:rsidP="008A2E37">
            <w:pPr>
              <w:pStyle w:val="Zpat"/>
              <w:tabs>
                <w:tab w:val="clear" w:pos="4536"/>
                <w:tab w:val="clear" w:pos="9072"/>
              </w:tabs>
            </w:pPr>
            <w:r>
              <w:t>Sonda č. B +C,</w:t>
            </w:r>
          </w:p>
          <w:p w:rsidR="008A2E37" w:rsidRDefault="003F2878" w:rsidP="003F2878">
            <w:pPr>
              <w:pStyle w:val="Zpat"/>
              <w:tabs>
                <w:tab w:val="clear" w:pos="4536"/>
                <w:tab w:val="clear" w:pos="9072"/>
              </w:tabs>
            </w:pPr>
            <w:r>
              <w:t>1.</w:t>
            </w:r>
            <w:r w:rsidR="008A2E37">
              <w:t>AC</w:t>
            </w:r>
            <w:r w:rsidR="008A2E37">
              <w:t>P</w:t>
            </w:r>
          </w:p>
        </w:tc>
        <w:tc>
          <w:tcPr>
            <w:tcW w:w="849" w:type="dxa"/>
            <w:tcBorders>
              <w:top w:val="single" w:sz="6" w:space="0" w:color="auto"/>
              <w:bottom w:val="single" w:sz="6" w:space="0" w:color="auto"/>
            </w:tcBorders>
          </w:tcPr>
          <w:p w:rsidR="008A2E37" w:rsidRDefault="008A2E37" w:rsidP="008A2E37">
            <w:r>
              <w:t>0,100 – 0,175</w:t>
            </w:r>
          </w:p>
        </w:tc>
        <w:tc>
          <w:tcPr>
            <w:tcW w:w="1149" w:type="dxa"/>
            <w:tcBorders>
              <w:top w:val="single" w:sz="6" w:space="0" w:color="auto"/>
              <w:bottom w:val="single" w:sz="6" w:space="0" w:color="auto"/>
            </w:tcBorders>
          </w:tcPr>
          <w:p w:rsidR="008A2E37" w:rsidRDefault="008A2E37" w:rsidP="008A2E37">
            <w:r>
              <w:t>27.9.2019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A2E37" w:rsidRDefault="008A2E37" w:rsidP="008A2E37">
            <w:r>
              <w:t xml:space="preserve">PAU 16 dle TP 150 (MD ČR) </w:t>
            </w:r>
            <w:r>
              <w:rPr>
                <w:b/>
                <w:sz w:val="24"/>
              </w:rPr>
              <w:t xml:space="preserve">a </w:t>
            </w:r>
            <w:proofErr w:type="spellStart"/>
            <w:r>
              <w:rPr>
                <w:b/>
                <w:sz w:val="24"/>
              </w:rPr>
              <w:t>vyhl</w:t>
            </w:r>
            <w:proofErr w:type="spellEnd"/>
            <w:r>
              <w:rPr>
                <w:b/>
                <w:sz w:val="24"/>
              </w:rPr>
              <w:t>. 130/2019 Sb.</w:t>
            </w:r>
          </w:p>
        </w:tc>
      </w:tr>
      <w:tr w:rsidR="008A2E37" w:rsidTr="008A2E37">
        <w:trPr>
          <w:trHeight w:val="397"/>
        </w:trPr>
        <w:tc>
          <w:tcPr>
            <w:tcW w:w="94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8A2E37" w:rsidRDefault="008A2E37" w:rsidP="008A2E37"/>
        </w:tc>
        <w:tc>
          <w:tcPr>
            <w:tcW w:w="16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8A2E37" w:rsidRDefault="008A2E37" w:rsidP="008A2E37">
            <w:r>
              <w:t>Sil. II/322 Kolín</w:t>
            </w:r>
          </w:p>
          <w:p w:rsidR="008A2E37" w:rsidRDefault="008A2E37" w:rsidP="008A2E37">
            <w:r>
              <w:t>SO 101 km 0,725 – 1,340</w:t>
            </w:r>
          </w:p>
        </w:tc>
        <w:tc>
          <w:tcPr>
            <w:tcW w:w="1141" w:type="dxa"/>
            <w:tcBorders>
              <w:top w:val="single" w:sz="6" w:space="0" w:color="auto"/>
              <w:bottom w:val="single" w:sz="6" w:space="0" w:color="auto"/>
            </w:tcBorders>
          </w:tcPr>
          <w:p w:rsidR="008A2E37" w:rsidRDefault="008A2E37" w:rsidP="008A2E37"/>
        </w:tc>
        <w:tc>
          <w:tcPr>
            <w:tcW w:w="1404" w:type="dxa"/>
            <w:tcBorders>
              <w:top w:val="single" w:sz="6" w:space="0" w:color="auto"/>
              <w:bottom w:val="single" w:sz="6" w:space="0" w:color="auto"/>
            </w:tcBorders>
          </w:tcPr>
          <w:p w:rsidR="008A2E37" w:rsidRDefault="008A2E37" w:rsidP="008A2E37">
            <w:pPr>
              <w:pStyle w:val="Zpat"/>
              <w:tabs>
                <w:tab w:val="clear" w:pos="4536"/>
                <w:tab w:val="clear" w:pos="9072"/>
              </w:tabs>
            </w:pPr>
            <w:r>
              <w:t>Sonda č. B +C,</w:t>
            </w:r>
          </w:p>
          <w:p w:rsidR="008A2E37" w:rsidRDefault="003F2878" w:rsidP="003F2878">
            <w:pPr>
              <w:pStyle w:val="Zpat"/>
              <w:tabs>
                <w:tab w:val="clear" w:pos="4536"/>
                <w:tab w:val="clear" w:pos="9072"/>
              </w:tabs>
            </w:pPr>
            <w:r>
              <w:t>2.</w:t>
            </w:r>
            <w:r w:rsidR="008A2E37">
              <w:t>AC</w:t>
            </w:r>
            <w:r w:rsidR="008A2E37">
              <w:t>P</w:t>
            </w:r>
          </w:p>
        </w:tc>
        <w:tc>
          <w:tcPr>
            <w:tcW w:w="849" w:type="dxa"/>
            <w:tcBorders>
              <w:top w:val="single" w:sz="6" w:space="0" w:color="auto"/>
              <w:bottom w:val="single" w:sz="6" w:space="0" w:color="auto"/>
            </w:tcBorders>
          </w:tcPr>
          <w:p w:rsidR="008A2E37" w:rsidRDefault="008A2E37" w:rsidP="008A2E37">
            <w:r>
              <w:t>0,175-0,235</w:t>
            </w:r>
          </w:p>
        </w:tc>
        <w:tc>
          <w:tcPr>
            <w:tcW w:w="1149" w:type="dxa"/>
            <w:tcBorders>
              <w:top w:val="single" w:sz="6" w:space="0" w:color="auto"/>
              <w:bottom w:val="single" w:sz="6" w:space="0" w:color="auto"/>
            </w:tcBorders>
          </w:tcPr>
          <w:p w:rsidR="008A2E37" w:rsidRDefault="008A2E37" w:rsidP="008A2E37">
            <w:r>
              <w:t>27.9.2019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A2E37" w:rsidRDefault="008A2E37" w:rsidP="008A2E37">
            <w:r>
              <w:t xml:space="preserve">PAU 16 dle TP 150 (MD ČR) </w:t>
            </w:r>
            <w:r>
              <w:rPr>
                <w:b/>
                <w:sz w:val="24"/>
              </w:rPr>
              <w:t xml:space="preserve">a </w:t>
            </w:r>
            <w:proofErr w:type="spellStart"/>
            <w:r>
              <w:rPr>
                <w:b/>
                <w:sz w:val="24"/>
              </w:rPr>
              <w:t>vyhl</w:t>
            </w:r>
            <w:proofErr w:type="spellEnd"/>
            <w:r>
              <w:rPr>
                <w:b/>
                <w:sz w:val="24"/>
              </w:rPr>
              <w:t>. 130/2019 Sb.</w:t>
            </w:r>
          </w:p>
        </w:tc>
      </w:tr>
      <w:tr w:rsidR="00B84EAE" w:rsidTr="00B84EAE">
        <w:trPr>
          <w:trHeight w:val="397"/>
        </w:trPr>
        <w:tc>
          <w:tcPr>
            <w:tcW w:w="94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84EAE" w:rsidRDefault="00B84EAE" w:rsidP="00B84EAE"/>
        </w:tc>
        <w:tc>
          <w:tcPr>
            <w:tcW w:w="16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B84EAE" w:rsidRDefault="00B84EAE" w:rsidP="00B84EAE">
            <w:r>
              <w:t>Sil. II/322 Kolín</w:t>
            </w:r>
          </w:p>
          <w:p w:rsidR="00B84EAE" w:rsidRDefault="00B84EAE" w:rsidP="00B84EAE">
            <w:r>
              <w:t>SO 101</w:t>
            </w:r>
            <w:r>
              <w:t xml:space="preserve"> + SO 111</w:t>
            </w:r>
            <w:r>
              <w:t xml:space="preserve"> km 0,</w:t>
            </w:r>
            <w:r>
              <w:t>000 – 0,725</w:t>
            </w:r>
          </w:p>
        </w:tc>
        <w:tc>
          <w:tcPr>
            <w:tcW w:w="1141" w:type="dxa"/>
            <w:tcBorders>
              <w:top w:val="single" w:sz="6" w:space="0" w:color="auto"/>
              <w:bottom w:val="single" w:sz="6" w:space="0" w:color="auto"/>
            </w:tcBorders>
          </w:tcPr>
          <w:p w:rsidR="00B84EAE" w:rsidRDefault="00B84EAE" w:rsidP="00B84EAE"/>
        </w:tc>
        <w:tc>
          <w:tcPr>
            <w:tcW w:w="1404" w:type="dxa"/>
            <w:tcBorders>
              <w:top w:val="single" w:sz="6" w:space="0" w:color="auto"/>
              <w:bottom w:val="single" w:sz="6" w:space="0" w:color="auto"/>
            </w:tcBorders>
          </w:tcPr>
          <w:p w:rsidR="00B84EAE" w:rsidRDefault="00B84EAE" w:rsidP="00B84EAE">
            <w:pPr>
              <w:pStyle w:val="Zpat"/>
              <w:tabs>
                <w:tab w:val="clear" w:pos="4536"/>
                <w:tab w:val="clear" w:pos="9072"/>
              </w:tabs>
            </w:pPr>
            <w:r>
              <w:t>Sonda č. D+E+F</w:t>
            </w:r>
          </w:p>
          <w:p w:rsidR="00B84EAE" w:rsidRDefault="00B84EAE" w:rsidP="00B84EAE">
            <w:pPr>
              <w:pStyle w:val="Zpat"/>
              <w:tabs>
                <w:tab w:val="clear" w:pos="4536"/>
                <w:tab w:val="clear" w:pos="9072"/>
              </w:tabs>
            </w:pPr>
            <w:r>
              <w:t>ACO</w:t>
            </w:r>
          </w:p>
        </w:tc>
        <w:tc>
          <w:tcPr>
            <w:tcW w:w="849" w:type="dxa"/>
            <w:tcBorders>
              <w:top w:val="single" w:sz="6" w:space="0" w:color="auto"/>
              <w:bottom w:val="single" w:sz="6" w:space="0" w:color="auto"/>
            </w:tcBorders>
          </w:tcPr>
          <w:p w:rsidR="00B84EAE" w:rsidRDefault="00B84EAE" w:rsidP="00B84EAE">
            <w:r>
              <w:t>0,000 – 0,050</w:t>
            </w:r>
          </w:p>
        </w:tc>
        <w:tc>
          <w:tcPr>
            <w:tcW w:w="1149" w:type="dxa"/>
            <w:tcBorders>
              <w:top w:val="single" w:sz="6" w:space="0" w:color="auto"/>
              <w:bottom w:val="single" w:sz="6" w:space="0" w:color="auto"/>
            </w:tcBorders>
          </w:tcPr>
          <w:p w:rsidR="00B84EAE" w:rsidRDefault="00B84EAE" w:rsidP="00B84EAE">
            <w:r>
              <w:t>27.9.2019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84EAE" w:rsidRDefault="00B84EAE" w:rsidP="00B84EAE">
            <w:r>
              <w:t xml:space="preserve">PAU 16 dle TP 150 (MD ČR) </w:t>
            </w:r>
            <w:r>
              <w:rPr>
                <w:b/>
                <w:sz w:val="24"/>
              </w:rPr>
              <w:t xml:space="preserve">a </w:t>
            </w:r>
            <w:proofErr w:type="spellStart"/>
            <w:r>
              <w:rPr>
                <w:b/>
                <w:sz w:val="24"/>
              </w:rPr>
              <w:t>vyhl</w:t>
            </w:r>
            <w:proofErr w:type="spellEnd"/>
            <w:r>
              <w:rPr>
                <w:b/>
                <w:sz w:val="24"/>
              </w:rPr>
              <w:t>. 130/2019 Sb.</w:t>
            </w:r>
          </w:p>
        </w:tc>
      </w:tr>
      <w:tr w:rsidR="00B84EAE" w:rsidTr="00B84EAE">
        <w:trPr>
          <w:trHeight w:val="397"/>
        </w:trPr>
        <w:tc>
          <w:tcPr>
            <w:tcW w:w="94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84EAE" w:rsidRDefault="00B84EAE" w:rsidP="00B84EAE"/>
        </w:tc>
        <w:tc>
          <w:tcPr>
            <w:tcW w:w="16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B84EAE" w:rsidRDefault="00B84EAE" w:rsidP="00B84EAE">
            <w:r>
              <w:t>Sil. II/322 Kolín</w:t>
            </w:r>
          </w:p>
          <w:p w:rsidR="00B84EAE" w:rsidRDefault="00B84EAE" w:rsidP="00B84EAE">
            <w:r>
              <w:t>SO 101</w:t>
            </w:r>
            <w:r>
              <w:t xml:space="preserve"> + SO 111</w:t>
            </w:r>
            <w:r>
              <w:t xml:space="preserve"> km 0,000 – 0,725</w:t>
            </w:r>
          </w:p>
        </w:tc>
        <w:tc>
          <w:tcPr>
            <w:tcW w:w="1141" w:type="dxa"/>
            <w:tcBorders>
              <w:top w:val="single" w:sz="6" w:space="0" w:color="auto"/>
              <w:bottom w:val="single" w:sz="6" w:space="0" w:color="auto"/>
            </w:tcBorders>
          </w:tcPr>
          <w:p w:rsidR="00B84EAE" w:rsidRDefault="00B84EAE" w:rsidP="00B84EAE"/>
        </w:tc>
        <w:tc>
          <w:tcPr>
            <w:tcW w:w="1404" w:type="dxa"/>
            <w:tcBorders>
              <w:top w:val="single" w:sz="6" w:space="0" w:color="auto"/>
              <w:bottom w:val="single" w:sz="6" w:space="0" w:color="auto"/>
            </w:tcBorders>
          </w:tcPr>
          <w:p w:rsidR="00B84EAE" w:rsidRDefault="00B84EAE" w:rsidP="00B84EAE">
            <w:pPr>
              <w:pStyle w:val="Zpat"/>
              <w:tabs>
                <w:tab w:val="clear" w:pos="4536"/>
                <w:tab w:val="clear" w:pos="9072"/>
              </w:tabs>
            </w:pPr>
            <w:r>
              <w:t>Sonda č. D+E+F</w:t>
            </w:r>
          </w:p>
          <w:p w:rsidR="00B84EAE" w:rsidRDefault="00B84EAE" w:rsidP="00B84EAE">
            <w:pPr>
              <w:pStyle w:val="Zpat"/>
              <w:tabs>
                <w:tab w:val="clear" w:pos="4536"/>
                <w:tab w:val="clear" w:pos="9072"/>
              </w:tabs>
            </w:pPr>
            <w:r>
              <w:t>AC</w:t>
            </w:r>
            <w:r>
              <w:t>L</w:t>
            </w:r>
          </w:p>
        </w:tc>
        <w:tc>
          <w:tcPr>
            <w:tcW w:w="849" w:type="dxa"/>
            <w:tcBorders>
              <w:top w:val="single" w:sz="6" w:space="0" w:color="auto"/>
              <w:bottom w:val="single" w:sz="6" w:space="0" w:color="auto"/>
            </w:tcBorders>
          </w:tcPr>
          <w:p w:rsidR="00B84EAE" w:rsidRDefault="00B84EAE" w:rsidP="00B84EAE">
            <w:r>
              <w:t>0,000 – 0,0</w:t>
            </w:r>
            <w:r>
              <w:t>80</w:t>
            </w:r>
          </w:p>
        </w:tc>
        <w:tc>
          <w:tcPr>
            <w:tcW w:w="1149" w:type="dxa"/>
            <w:tcBorders>
              <w:top w:val="single" w:sz="6" w:space="0" w:color="auto"/>
              <w:bottom w:val="single" w:sz="6" w:space="0" w:color="auto"/>
            </w:tcBorders>
          </w:tcPr>
          <w:p w:rsidR="00B84EAE" w:rsidRDefault="00B84EAE" w:rsidP="00B84EAE">
            <w:r>
              <w:t>27.9.2019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84EAE" w:rsidRDefault="00B84EAE" w:rsidP="00B84EAE">
            <w:r>
              <w:t xml:space="preserve">PAU 16 dle TP 150 (MD ČR) </w:t>
            </w:r>
            <w:r>
              <w:rPr>
                <w:b/>
                <w:sz w:val="24"/>
              </w:rPr>
              <w:t xml:space="preserve">a </w:t>
            </w:r>
            <w:proofErr w:type="spellStart"/>
            <w:r>
              <w:rPr>
                <w:b/>
                <w:sz w:val="24"/>
              </w:rPr>
              <w:t>vyhl</w:t>
            </w:r>
            <w:proofErr w:type="spellEnd"/>
            <w:r>
              <w:rPr>
                <w:b/>
                <w:sz w:val="24"/>
              </w:rPr>
              <w:t>. 130/2019 Sb.</w:t>
            </w:r>
          </w:p>
        </w:tc>
      </w:tr>
      <w:tr w:rsidR="00B84EAE" w:rsidTr="007327EA">
        <w:trPr>
          <w:trHeight w:val="397"/>
        </w:trPr>
        <w:tc>
          <w:tcPr>
            <w:tcW w:w="94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4EAE" w:rsidRDefault="00B84EAE" w:rsidP="00B84EAE"/>
        </w:tc>
        <w:tc>
          <w:tcPr>
            <w:tcW w:w="167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B84EAE" w:rsidRDefault="00B84EAE" w:rsidP="00B84EAE">
            <w:r>
              <w:t>Sil. II/322 Kolín</w:t>
            </w:r>
          </w:p>
          <w:p w:rsidR="00B84EAE" w:rsidRDefault="00B84EAE" w:rsidP="00B84EAE">
            <w:r>
              <w:t>SO 101</w:t>
            </w:r>
            <w:r w:rsidR="003F2878">
              <w:t xml:space="preserve"> + SO 111</w:t>
            </w:r>
            <w:r>
              <w:t xml:space="preserve"> km 0,000 – 0,725</w:t>
            </w:r>
          </w:p>
        </w:tc>
        <w:tc>
          <w:tcPr>
            <w:tcW w:w="1141" w:type="dxa"/>
            <w:tcBorders>
              <w:top w:val="single" w:sz="6" w:space="0" w:color="auto"/>
              <w:bottom w:val="single" w:sz="18" w:space="0" w:color="auto"/>
            </w:tcBorders>
          </w:tcPr>
          <w:p w:rsidR="00B84EAE" w:rsidRDefault="00B84EAE" w:rsidP="00B84EAE"/>
        </w:tc>
        <w:tc>
          <w:tcPr>
            <w:tcW w:w="1404" w:type="dxa"/>
            <w:tcBorders>
              <w:top w:val="single" w:sz="6" w:space="0" w:color="auto"/>
              <w:bottom w:val="single" w:sz="18" w:space="0" w:color="auto"/>
            </w:tcBorders>
          </w:tcPr>
          <w:p w:rsidR="00B84EAE" w:rsidRDefault="00B84EAE" w:rsidP="00B84EAE">
            <w:pPr>
              <w:pStyle w:val="Zpat"/>
              <w:tabs>
                <w:tab w:val="clear" w:pos="4536"/>
                <w:tab w:val="clear" w:pos="9072"/>
              </w:tabs>
            </w:pPr>
            <w:r>
              <w:t xml:space="preserve">Sonda č. </w:t>
            </w:r>
            <w:r>
              <w:t>C</w:t>
            </w:r>
          </w:p>
          <w:p w:rsidR="00B84EAE" w:rsidRDefault="00B84EAE" w:rsidP="00B84EAE">
            <w:pPr>
              <w:pStyle w:val="Zpat"/>
              <w:tabs>
                <w:tab w:val="clear" w:pos="4536"/>
                <w:tab w:val="clear" w:pos="9072"/>
              </w:tabs>
            </w:pPr>
            <w:r>
              <w:t>PM + nátěr</w:t>
            </w:r>
          </w:p>
        </w:tc>
        <w:tc>
          <w:tcPr>
            <w:tcW w:w="849" w:type="dxa"/>
            <w:tcBorders>
              <w:top w:val="single" w:sz="6" w:space="0" w:color="auto"/>
              <w:bottom w:val="single" w:sz="18" w:space="0" w:color="auto"/>
            </w:tcBorders>
          </w:tcPr>
          <w:p w:rsidR="00B84EAE" w:rsidRDefault="00B84EAE" w:rsidP="00B84EAE">
            <w:r>
              <w:t>0,0</w:t>
            </w:r>
            <w:r>
              <w:t>8</w:t>
            </w:r>
            <w:r>
              <w:t>0 – 0,</w:t>
            </w:r>
            <w:r>
              <w:t>250</w:t>
            </w:r>
          </w:p>
        </w:tc>
        <w:tc>
          <w:tcPr>
            <w:tcW w:w="1149" w:type="dxa"/>
            <w:tcBorders>
              <w:top w:val="single" w:sz="6" w:space="0" w:color="auto"/>
              <w:bottom w:val="single" w:sz="18" w:space="0" w:color="auto"/>
            </w:tcBorders>
          </w:tcPr>
          <w:p w:rsidR="00B84EAE" w:rsidRDefault="00B84EAE" w:rsidP="00B84EAE">
            <w:r>
              <w:t>27.9.2019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B84EAE" w:rsidRDefault="00B84EAE" w:rsidP="00B84EAE">
            <w:r>
              <w:t xml:space="preserve">PAU 16 dle TP 150 (MD ČR) </w:t>
            </w:r>
            <w:r>
              <w:rPr>
                <w:b/>
                <w:sz w:val="24"/>
              </w:rPr>
              <w:t xml:space="preserve">a </w:t>
            </w:r>
            <w:proofErr w:type="spellStart"/>
            <w:r>
              <w:rPr>
                <w:b/>
                <w:sz w:val="24"/>
              </w:rPr>
              <w:t>vyhl</w:t>
            </w:r>
            <w:proofErr w:type="spellEnd"/>
            <w:r>
              <w:rPr>
                <w:b/>
                <w:sz w:val="24"/>
              </w:rPr>
              <w:t>. 130/2019 Sb.</w:t>
            </w:r>
          </w:p>
        </w:tc>
      </w:tr>
    </w:tbl>
    <w:p w:rsidR="00070AD6" w:rsidRPr="00CC05CA" w:rsidRDefault="00070AD6" w:rsidP="00CC05CA">
      <w:pPr>
        <w:spacing w:line="80" w:lineRule="atLeast"/>
        <w:jc w:val="both"/>
        <w:rPr>
          <w:sz w:val="8"/>
          <w:szCs w:val="8"/>
        </w:rPr>
      </w:pPr>
    </w:p>
    <w:p w:rsidR="00070AD6" w:rsidRDefault="0011013C" w:rsidP="00070AD6">
      <w:pPr>
        <w:spacing w:line="200" w:lineRule="atLeas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Poznámky:</w:t>
      </w:r>
      <w:r w:rsidR="00B0488A">
        <w:rPr>
          <w:b/>
          <w:sz w:val="22"/>
          <w:szCs w:val="22"/>
        </w:rPr>
        <w:t xml:space="preserve"> Výsledky + fakturu p</w:t>
      </w:r>
      <w:r w:rsidR="00F2427A">
        <w:rPr>
          <w:b/>
          <w:sz w:val="22"/>
          <w:szCs w:val="22"/>
        </w:rPr>
        <w:t>oslat na uvedené emaily</w:t>
      </w:r>
    </w:p>
    <w:sectPr w:rsidR="00070AD6" w:rsidSect="009134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510" w:right="607" w:bottom="454" w:left="607" w:header="0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003" w:rsidRDefault="00073003">
      <w:r>
        <w:separator/>
      </w:r>
    </w:p>
  </w:endnote>
  <w:endnote w:type="continuationSeparator" w:id="0">
    <w:p w:rsidR="00073003" w:rsidRDefault="0007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AB0" w:rsidRDefault="00267A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4D5" w:rsidRDefault="009134D5">
    <w:pPr>
      <w:pStyle w:val="Zpat"/>
      <w:rPr>
        <w:sz w:val="16"/>
        <w:szCs w:val="16"/>
      </w:rPr>
    </w:pPr>
    <w:r>
      <w:rPr>
        <w:sz w:val="16"/>
        <w:szCs w:val="16"/>
      </w:rPr>
      <w:t>Formulář F 2.1</w:t>
    </w:r>
    <w:r w:rsidR="00945493">
      <w:rPr>
        <w:sz w:val="16"/>
        <w:szCs w:val="16"/>
      </w:rPr>
      <w:t xml:space="preserve"> - III</w:t>
    </w:r>
    <w:r w:rsidR="00267AB0">
      <w:rPr>
        <w:sz w:val="16"/>
        <w:szCs w:val="16"/>
      </w:rPr>
      <w:t>/2006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AB0" w:rsidRDefault="00267A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003" w:rsidRDefault="00073003">
      <w:r>
        <w:separator/>
      </w:r>
    </w:p>
  </w:footnote>
  <w:footnote w:type="continuationSeparator" w:id="0">
    <w:p w:rsidR="00073003" w:rsidRDefault="000730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AB0" w:rsidRDefault="00267A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AB0" w:rsidRDefault="00267AB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AB0" w:rsidRDefault="00267A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C2398E"/>
    <w:multiLevelType w:val="hybridMultilevel"/>
    <w:tmpl w:val="300CC6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2948"/>
    <w:rsid w:val="0001624B"/>
    <w:rsid w:val="00024169"/>
    <w:rsid w:val="00034E51"/>
    <w:rsid w:val="0005739F"/>
    <w:rsid w:val="00070AD6"/>
    <w:rsid w:val="00073003"/>
    <w:rsid w:val="000763BF"/>
    <w:rsid w:val="000B3360"/>
    <w:rsid w:val="000D5690"/>
    <w:rsid w:val="0011013C"/>
    <w:rsid w:val="00182B3A"/>
    <w:rsid w:val="001B338B"/>
    <w:rsid w:val="001E6EFC"/>
    <w:rsid w:val="001F2948"/>
    <w:rsid w:val="001F65EB"/>
    <w:rsid w:val="00207911"/>
    <w:rsid w:val="0020796B"/>
    <w:rsid w:val="00242704"/>
    <w:rsid w:val="0025313C"/>
    <w:rsid w:val="00267AB0"/>
    <w:rsid w:val="00275AF5"/>
    <w:rsid w:val="00322063"/>
    <w:rsid w:val="003320FA"/>
    <w:rsid w:val="00345F7D"/>
    <w:rsid w:val="00373081"/>
    <w:rsid w:val="0037545F"/>
    <w:rsid w:val="00393FEA"/>
    <w:rsid w:val="003969D0"/>
    <w:rsid w:val="003A2C4A"/>
    <w:rsid w:val="003A7F9A"/>
    <w:rsid w:val="003C2855"/>
    <w:rsid w:val="003F2878"/>
    <w:rsid w:val="003F405C"/>
    <w:rsid w:val="004156A2"/>
    <w:rsid w:val="00430F67"/>
    <w:rsid w:val="00444FA2"/>
    <w:rsid w:val="00461669"/>
    <w:rsid w:val="004631C1"/>
    <w:rsid w:val="004F7D5B"/>
    <w:rsid w:val="00503D10"/>
    <w:rsid w:val="005330F6"/>
    <w:rsid w:val="00553FD8"/>
    <w:rsid w:val="00591125"/>
    <w:rsid w:val="005E0678"/>
    <w:rsid w:val="005E6B8D"/>
    <w:rsid w:val="005F46ED"/>
    <w:rsid w:val="00657D12"/>
    <w:rsid w:val="00681503"/>
    <w:rsid w:val="006C0E39"/>
    <w:rsid w:val="006D0E1A"/>
    <w:rsid w:val="007327EA"/>
    <w:rsid w:val="00734928"/>
    <w:rsid w:val="00752663"/>
    <w:rsid w:val="00772FC6"/>
    <w:rsid w:val="007A7F83"/>
    <w:rsid w:val="00882976"/>
    <w:rsid w:val="00886A8B"/>
    <w:rsid w:val="00894DDB"/>
    <w:rsid w:val="008A2E37"/>
    <w:rsid w:val="008A493F"/>
    <w:rsid w:val="008F483A"/>
    <w:rsid w:val="009134D5"/>
    <w:rsid w:val="00926F6B"/>
    <w:rsid w:val="00945493"/>
    <w:rsid w:val="009A1606"/>
    <w:rsid w:val="009A325C"/>
    <w:rsid w:val="009E0EAD"/>
    <w:rsid w:val="009E7C8D"/>
    <w:rsid w:val="00A06A92"/>
    <w:rsid w:val="00A16297"/>
    <w:rsid w:val="00A276DC"/>
    <w:rsid w:val="00A95C1A"/>
    <w:rsid w:val="00AC7AA2"/>
    <w:rsid w:val="00AF2A3A"/>
    <w:rsid w:val="00B0488A"/>
    <w:rsid w:val="00B07A05"/>
    <w:rsid w:val="00B23DE1"/>
    <w:rsid w:val="00B47AD2"/>
    <w:rsid w:val="00B63388"/>
    <w:rsid w:val="00B65611"/>
    <w:rsid w:val="00B658CC"/>
    <w:rsid w:val="00B84EAE"/>
    <w:rsid w:val="00BB50AD"/>
    <w:rsid w:val="00C3161B"/>
    <w:rsid w:val="00C31B39"/>
    <w:rsid w:val="00C83201"/>
    <w:rsid w:val="00CC05CA"/>
    <w:rsid w:val="00D02B18"/>
    <w:rsid w:val="00D03A2B"/>
    <w:rsid w:val="00D42530"/>
    <w:rsid w:val="00D42C29"/>
    <w:rsid w:val="00D61C3B"/>
    <w:rsid w:val="00D66AF5"/>
    <w:rsid w:val="00D86001"/>
    <w:rsid w:val="00DB38C5"/>
    <w:rsid w:val="00DB561B"/>
    <w:rsid w:val="00E51421"/>
    <w:rsid w:val="00E64E36"/>
    <w:rsid w:val="00E84E6E"/>
    <w:rsid w:val="00EB2EFE"/>
    <w:rsid w:val="00EC44AC"/>
    <w:rsid w:val="00F038FA"/>
    <w:rsid w:val="00F0549C"/>
    <w:rsid w:val="00F12951"/>
    <w:rsid w:val="00F2427A"/>
    <w:rsid w:val="00F76F76"/>
    <w:rsid w:val="00F82017"/>
    <w:rsid w:val="00FF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  <w14:docId w14:val="38CD43E0"/>
  <w15:chartTrackingRefBased/>
  <w15:docId w15:val="{27F50746-5EC1-4A64-AA23-884F503A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after="120" w:line="240" w:lineRule="atLeast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spacing w:line="400" w:lineRule="atLeast"/>
      <w:jc w:val="both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qFormat/>
    <w:rPr>
      <w:sz w:val="28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CC05CA"/>
    <w:rPr>
      <w:rFonts w:ascii="Tahoma" w:hAnsi="Tahoma" w:cs="Tahoma"/>
      <w:sz w:val="16"/>
      <w:szCs w:val="16"/>
    </w:rPr>
  </w:style>
  <w:style w:type="character" w:styleId="Hypertextovodkaz">
    <w:name w:val="Hyperlink"/>
    <w:rsid w:val="00B048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Ethan Frome</vt:lpstr>
    </vt:vector>
  </TitlesOfParts>
  <Company>pudis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Milan Beck</cp:lastModifiedBy>
  <cp:revision>2</cp:revision>
  <cp:lastPrinted>2019-10-01T12:04:00Z</cp:lastPrinted>
  <dcterms:created xsi:type="dcterms:W3CDTF">2019-10-01T12:04:00Z</dcterms:created>
  <dcterms:modified xsi:type="dcterms:W3CDTF">2019-10-01T12:04:00Z</dcterms:modified>
</cp:coreProperties>
</file>